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90" w:rsidRPr="00174590" w:rsidRDefault="00174590" w:rsidP="00174590">
      <w:pPr>
        <w:spacing w:after="0" w:line="240" w:lineRule="auto"/>
        <w:jc w:val="center"/>
        <w:rPr>
          <w:rFonts w:ascii="Times New Roman" w:eastAsia="Calibri" w:hAnsi="Times New Roman" w:cs="Times New Roman"/>
          <w:b/>
          <w:sz w:val="24"/>
          <w:szCs w:val="24"/>
        </w:rPr>
      </w:pPr>
      <w:r w:rsidRPr="00174590">
        <w:rPr>
          <w:rFonts w:ascii="Times New Roman" w:eastAsia="Calibri" w:hAnsi="Times New Roman" w:cs="Times New Roman"/>
          <w:b/>
          <w:sz w:val="24"/>
          <w:szCs w:val="24"/>
        </w:rPr>
        <w:t>Аннотация</w:t>
      </w:r>
    </w:p>
    <w:p w:rsidR="00174590" w:rsidRDefault="00174590" w:rsidP="00174590">
      <w:pPr>
        <w:spacing w:after="0" w:line="240" w:lineRule="auto"/>
        <w:jc w:val="center"/>
        <w:rPr>
          <w:rFonts w:ascii="Times New Roman" w:eastAsia="Times New Roman" w:hAnsi="Times New Roman" w:cs="Times New Roman"/>
          <w:b/>
          <w:sz w:val="24"/>
          <w:szCs w:val="24"/>
          <w:lang w:eastAsia="ru-RU" w:bidi="ru-RU"/>
        </w:rPr>
      </w:pPr>
      <w:r w:rsidRPr="00174590">
        <w:rPr>
          <w:rFonts w:ascii="Times New Roman" w:eastAsia="Calibri" w:hAnsi="Times New Roman" w:cs="Times New Roman"/>
          <w:b/>
          <w:sz w:val="24"/>
          <w:szCs w:val="24"/>
        </w:rPr>
        <w:t xml:space="preserve">к рабочей программе </w:t>
      </w:r>
      <w:r w:rsidRPr="00174590">
        <w:rPr>
          <w:rFonts w:ascii="Times New Roman" w:eastAsia="Times New Roman" w:hAnsi="Times New Roman" w:cs="Times New Roman"/>
          <w:b/>
          <w:sz w:val="24"/>
          <w:szCs w:val="24"/>
          <w:lang w:eastAsia="ru-RU" w:bidi="ru-RU"/>
        </w:rPr>
        <w:t>учебного предмета «</w:t>
      </w:r>
      <w:r>
        <w:rPr>
          <w:rFonts w:ascii="Times New Roman" w:eastAsia="Times New Roman" w:hAnsi="Times New Roman" w:cs="Times New Roman"/>
          <w:b/>
          <w:sz w:val="24"/>
          <w:szCs w:val="24"/>
          <w:lang w:eastAsia="ru-RU" w:bidi="ru-RU"/>
        </w:rPr>
        <w:t>Х</w:t>
      </w:r>
      <w:r w:rsidRPr="00174590">
        <w:rPr>
          <w:rFonts w:ascii="Times New Roman" w:eastAsia="Times New Roman" w:hAnsi="Times New Roman" w:cs="Times New Roman"/>
          <w:b/>
          <w:sz w:val="24"/>
          <w:szCs w:val="24"/>
          <w:lang w:eastAsia="ru-RU" w:bidi="ru-RU"/>
        </w:rPr>
        <w:t>и</w:t>
      </w:r>
      <w:r>
        <w:rPr>
          <w:rFonts w:ascii="Times New Roman" w:eastAsia="Times New Roman" w:hAnsi="Times New Roman" w:cs="Times New Roman"/>
          <w:b/>
          <w:sz w:val="24"/>
          <w:szCs w:val="24"/>
          <w:lang w:eastAsia="ru-RU" w:bidi="ru-RU"/>
        </w:rPr>
        <w:t>мия</w:t>
      </w:r>
      <w:r w:rsidRPr="00174590">
        <w:rPr>
          <w:rFonts w:ascii="Times New Roman" w:eastAsia="Times New Roman" w:hAnsi="Times New Roman" w:cs="Times New Roman"/>
          <w:b/>
          <w:sz w:val="24"/>
          <w:szCs w:val="24"/>
          <w:lang w:eastAsia="ru-RU" w:bidi="ru-RU"/>
        </w:rPr>
        <w:t>»</w:t>
      </w:r>
    </w:p>
    <w:p w:rsidR="00174590" w:rsidRPr="00174590" w:rsidRDefault="00174590" w:rsidP="00174590">
      <w:pPr>
        <w:spacing w:after="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8 – 9 класс</w:t>
      </w:r>
    </w:p>
    <w:p w:rsidR="004E52DA" w:rsidRPr="004E52DA" w:rsidRDefault="004E52DA" w:rsidP="004E52DA">
      <w:pPr>
        <w:spacing w:after="200" w:line="276" w:lineRule="auto"/>
        <w:contextualSpacing/>
        <w:rPr>
          <w:rFonts w:ascii="Times New Roman" w:eastAsia="Calibri" w:hAnsi="Times New Roman" w:cs="Times New Roman"/>
          <w:b/>
          <w:color w:val="000000"/>
          <w:sz w:val="24"/>
          <w:szCs w:val="24"/>
        </w:rPr>
      </w:pPr>
      <w:bookmarkStart w:id="0" w:name="_GoBack"/>
      <w:bookmarkEnd w:id="0"/>
    </w:p>
    <w:p w:rsidR="004E52DA" w:rsidRPr="004E52DA" w:rsidRDefault="004E52DA" w:rsidP="004E52DA">
      <w:pPr>
        <w:spacing w:after="200" w:line="276" w:lineRule="auto"/>
        <w:ind w:right="-2" w:firstLine="709"/>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 xml:space="preserve"> Рабочая программа по химии разработана в соответствии со следующими документами. </w:t>
      </w:r>
    </w:p>
    <w:p w:rsidR="004E52DA" w:rsidRPr="004E52DA" w:rsidRDefault="004E52DA" w:rsidP="004E52DA">
      <w:pPr>
        <w:numPr>
          <w:ilvl w:val="0"/>
          <w:numId w:val="1"/>
        </w:numPr>
        <w:spacing w:after="0" w:line="240" w:lineRule="auto"/>
        <w:ind w:right="20"/>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Федерального компонента государственного стандартного образования, утвержденного приказом Минобразования России от 5 марта 2004 года № 1089 «Об утверждении федерального компонента государственных стандартов начального общего, основного и среднего общего образования»;</w:t>
      </w:r>
    </w:p>
    <w:p w:rsidR="004E52DA" w:rsidRPr="004E52DA" w:rsidRDefault="004E52DA" w:rsidP="004E52DA">
      <w:pPr>
        <w:numPr>
          <w:ilvl w:val="0"/>
          <w:numId w:val="1"/>
        </w:numPr>
        <w:spacing w:after="0" w:line="240" w:lineRule="auto"/>
        <w:ind w:right="20"/>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 xml:space="preserve">Программа по химии для получения </w:t>
      </w:r>
      <w:proofErr w:type="gramStart"/>
      <w:r w:rsidRPr="004E52DA">
        <w:rPr>
          <w:rFonts w:ascii="Times New Roman" w:eastAsia="Calibri" w:hAnsi="Times New Roman" w:cs="Times New Roman"/>
          <w:color w:val="000000"/>
          <w:sz w:val="24"/>
          <w:szCs w:val="24"/>
        </w:rPr>
        <w:t>основного  (</w:t>
      </w:r>
      <w:proofErr w:type="gramEnd"/>
      <w:r w:rsidRPr="004E52DA">
        <w:rPr>
          <w:rFonts w:ascii="Times New Roman" w:eastAsia="Calibri" w:hAnsi="Times New Roman" w:cs="Times New Roman"/>
          <w:color w:val="000000"/>
          <w:sz w:val="24"/>
          <w:szCs w:val="24"/>
        </w:rPr>
        <w:t>среднего) образования (письмо Департамента государственной политики и образования Министерства образования и науки Российской Федерации от 07.06.2005 г. № 03-1263);</w:t>
      </w:r>
    </w:p>
    <w:p w:rsidR="004E52DA" w:rsidRPr="004E52DA" w:rsidRDefault="004E52DA" w:rsidP="004E52DA">
      <w:pPr>
        <w:numPr>
          <w:ilvl w:val="0"/>
          <w:numId w:val="1"/>
        </w:numPr>
        <w:spacing w:after="0" w:line="240" w:lineRule="auto"/>
        <w:ind w:right="20"/>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Приказа Министерства образования и науки Российской Федерации от 27.12.2011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4E52DA" w:rsidRPr="004E52DA" w:rsidRDefault="004E52DA" w:rsidP="004E52DA">
      <w:pPr>
        <w:numPr>
          <w:ilvl w:val="0"/>
          <w:numId w:val="1"/>
        </w:numPr>
        <w:spacing w:after="0" w:line="240" w:lineRule="auto"/>
        <w:ind w:right="20"/>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 xml:space="preserve">Учебного плана </w:t>
      </w:r>
    </w:p>
    <w:p w:rsidR="004E52DA" w:rsidRPr="004E52DA" w:rsidRDefault="004E52DA" w:rsidP="004E52DA">
      <w:pPr>
        <w:numPr>
          <w:ilvl w:val="0"/>
          <w:numId w:val="1"/>
        </w:numPr>
        <w:spacing w:after="0" w:line="240" w:lineRule="auto"/>
        <w:ind w:right="20"/>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 xml:space="preserve">Программы по химии для 8-11 классов общеобразовательных учреждений/ </w:t>
      </w:r>
      <w:proofErr w:type="spellStart"/>
      <w:r w:rsidRPr="004E52DA">
        <w:rPr>
          <w:rFonts w:ascii="Times New Roman" w:eastAsia="Calibri" w:hAnsi="Times New Roman" w:cs="Times New Roman"/>
          <w:color w:val="000000"/>
          <w:sz w:val="24"/>
          <w:szCs w:val="24"/>
        </w:rPr>
        <w:t>Н.Е.Кузнецова</w:t>
      </w:r>
      <w:proofErr w:type="spellEnd"/>
      <w:r w:rsidRPr="004E52DA">
        <w:rPr>
          <w:rFonts w:ascii="Times New Roman" w:eastAsia="Calibri" w:hAnsi="Times New Roman" w:cs="Times New Roman"/>
          <w:color w:val="000000"/>
          <w:sz w:val="24"/>
          <w:szCs w:val="24"/>
        </w:rPr>
        <w:t xml:space="preserve">,   М.: </w:t>
      </w:r>
      <w:proofErr w:type="spellStart"/>
      <w:r w:rsidRPr="004E52DA">
        <w:rPr>
          <w:rFonts w:ascii="Times New Roman" w:eastAsia="Calibri" w:hAnsi="Times New Roman" w:cs="Times New Roman"/>
          <w:color w:val="000000"/>
          <w:sz w:val="24"/>
          <w:szCs w:val="24"/>
        </w:rPr>
        <w:t>Вентана</w:t>
      </w:r>
      <w:proofErr w:type="spellEnd"/>
      <w:r w:rsidRPr="004E52DA">
        <w:rPr>
          <w:rFonts w:ascii="Times New Roman" w:eastAsia="Calibri" w:hAnsi="Times New Roman" w:cs="Times New Roman"/>
          <w:color w:val="000000"/>
          <w:sz w:val="24"/>
          <w:szCs w:val="24"/>
        </w:rPr>
        <w:t xml:space="preserve"> – Граф, 2012</w:t>
      </w:r>
    </w:p>
    <w:p w:rsidR="004E52DA" w:rsidRPr="004E52DA" w:rsidRDefault="004E52DA" w:rsidP="004E52DA">
      <w:pPr>
        <w:spacing w:after="200" w:line="276" w:lineRule="auto"/>
        <w:ind w:right="20"/>
        <w:contextualSpacing/>
        <w:jc w:val="both"/>
        <w:rPr>
          <w:rFonts w:ascii="Times New Roman" w:eastAsia="Calibri" w:hAnsi="Times New Roman" w:cs="Times New Roman"/>
          <w:color w:val="000000"/>
          <w:spacing w:val="-12"/>
          <w:sz w:val="24"/>
          <w:szCs w:val="24"/>
        </w:rPr>
      </w:pPr>
      <w:r w:rsidRPr="004E52DA">
        <w:rPr>
          <w:rFonts w:ascii="Times New Roman" w:eastAsia="Calibri" w:hAnsi="Times New Roman" w:cs="Times New Roman"/>
          <w:color w:val="000000"/>
          <w:spacing w:val="-12"/>
          <w:sz w:val="24"/>
          <w:szCs w:val="24"/>
        </w:rPr>
        <w:t xml:space="preserve">              Рабочая п</w:t>
      </w:r>
      <w:r w:rsidRPr="004E52DA">
        <w:rPr>
          <w:rFonts w:ascii="Times New Roman" w:eastAsia="Calibri" w:hAnsi="Times New Roman" w:cs="Times New Roman"/>
          <w:color w:val="000000"/>
          <w:sz w:val="24"/>
          <w:szCs w:val="24"/>
        </w:rPr>
        <w:t xml:space="preserve">рограмма предусматривает реализацию учебников, рекомендованных к использованию в образовательном процессе в ОУ, реализующих образовательные программы общего образования и имеющих государственную аккредитацию в 2013/2014 учебном году (приказ </w:t>
      </w:r>
      <w:proofErr w:type="spellStart"/>
      <w:r w:rsidRPr="004E52DA">
        <w:rPr>
          <w:rFonts w:ascii="Times New Roman" w:eastAsia="Calibri" w:hAnsi="Times New Roman" w:cs="Times New Roman"/>
          <w:color w:val="000000"/>
          <w:sz w:val="24"/>
          <w:szCs w:val="24"/>
        </w:rPr>
        <w:t>Минобрнауки</w:t>
      </w:r>
      <w:proofErr w:type="spellEnd"/>
      <w:r w:rsidRPr="004E52DA">
        <w:rPr>
          <w:rFonts w:ascii="Times New Roman" w:eastAsia="Calibri" w:hAnsi="Times New Roman" w:cs="Times New Roman"/>
          <w:color w:val="000000"/>
          <w:sz w:val="24"/>
          <w:szCs w:val="24"/>
        </w:rPr>
        <w:t xml:space="preserve"> России от 13.12.07 № 349):</w:t>
      </w:r>
    </w:p>
    <w:p w:rsidR="004E52DA" w:rsidRPr="004E52DA" w:rsidRDefault="004E52DA" w:rsidP="004E52DA">
      <w:pPr>
        <w:spacing w:after="200" w:line="276" w:lineRule="auto"/>
        <w:ind w:right="-2"/>
        <w:contextualSpacing/>
        <w:jc w:val="both"/>
        <w:rPr>
          <w:rFonts w:ascii="Times New Roman" w:eastAsia="Calibri" w:hAnsi="Times New Roman" w:cs="Times New Roman"/>
          <w:sz w:val="24"/>
          <w:szCs w:val="24"/>
        </w:rPr>
      </w:pPr>
      <w:proofErr w:type="spellStart"/>
      <w:r w:rsidRPr="004E52DA">
        <w:rPr>
          <w:rFonts w:ascii="Times New Roman" w:eastAsia="Calibri" w:hAnsi="Times New Roman" w:cs="Times New Roman"/>
          <w:sz w:val="24"/>
          <w:szCs w:val="24"/>
        </w:rPr>
        <w:t>Н.Е.Кузнецова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И.М.Титова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Н.Н.Гара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А.Ю.Жегин</w:t>
      </w:r>
      <w:proofErr w:type="spellEnd"/>
      <w:r w:rsidRPr="004E52DA">
        <w:rPr>
          <w:rFonts w:ascii="Times New Roman" w:eastAsia="Calibri" w:hAnsi="Times New Roman" w:cs="Times New Roman"/>
          <w:sz w:val="24"/>
          <w:szCs w:val="24"/>
        </w:rPr>
        <w:t xml:space="preserve">. Химия. 8 класс. - М.: </w:t>
      </w:r>
      <w:proofErr w:type="spellStart"/>
      <w:r w:rsidRPr="004E52DA">
        <w:rPr>
          <w:rFonts w:ascii="Times New Roman" w:eastAsia="Calibri" w:hAnsi="Times New Roman" w:cs="Times New Roman"/>
          <w:sz w:val="24"/>
          <w:szCs w:val="24"/>
        </w:rPr>
        <w:t>Вентана</w:t>
      </w:r>
      <w:proofErr w:type="spellEnd"/>
      <w:r w:rsidRPr="004E52DA">
        <w:rPr>
          <w:rFonts w:ascii="Times New Roman" w:eastAsia="Calibri" w:hAnsi="Times New Roman" w:cs="Times New Roman"/>
          <w:sz w:val="24"/>
          <w:szCs w:val="24"/>
        </w:rPr>
        <w:t>-Граф.</w:t>
      </w:r>
    </w:p>
    <w:p w:rsidR="004E52DA" w:rsidRPr="004E52DA" w:rsidRDefault="004E52DA" w:rsidP="004E52DA">
      <w:pPr>
        <w:spacing w:after="200" w:line="276" w:lineRule="auto"/>
        <w:ind w:right="-2"/>
        <w:contextualSpacing/>
        <w:jc w:val="both"/>
        <w:rPr>
          <w:rFonts w:ascii="Times New Roman" w:eastAsia="Calibri" w:hAnsi="Times New Roman" w:cs="Times New Roman"/>
          <w:sz w:val="24"/>
          <w:szCs w:val="24"/>
        </w:rPr>
      </w:pPr>
      <w:proofErr w:type="spellStart"/>
      <w:r w:rsidRPr="004E52DA">
        <w:rPr>
          <w:rFonts w:ascii="Times New Roman" w:eastAsia="Calibri" w:hAnsi="Times New Roman" w:cs="Times New Roman"/>
          <w:sz w:val="24"/>
          <w:szCs w:val="24"/>
        </w:rPr>
        <w:t>Н.Е.Кузнецова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И.М.Титова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Н.Н.Гара</w:t>
      </w:r>
      <w:proofErr w:type="spellEnd"/>
      <w:r w:rsidRPr="004E52DA">
        <w:rPr>
          <w:rFonts w:ascii="Times New Roman" w:eastAsia="Calibri" w:hAnsi="Times New Roman" w:cs="Times New Roman"/>
          <w:sz w:val="24"/>
          <w:szCs w:val="24"/>
        </w:rPr>
        <w:t xml:space="preserve">.  Химия. 9 класс. - М.: </w:t>
      </w:r>
      <w:proofErr w:type="spellStart"/>
      <w:r w:rsidRPr="004E52DA">
        <w:rPr>
          <w:rFonts w:ascii="Times New Roman" w:eastAsia="Calibri" w:hAnsi="Times New Roman" w:cs="Times New Roman"/>
          <w:sz w:val="24"/>
          <w:szCs w:val="24"/>
        </w:rPr>
        <w:t>Вентана</w:t>
      </w:r>
      <w:proofErr w:type="spellEnd"/>
      <w:r w:rsidRPr="004E52DA">
        <w:rPr>
          <w:rFonts w:ascii="Times New Roman" w:eastAsia="Calibri" w:hAnsi="Times New Roman" w:cs="Times New Roman"/>
          <w:sz w:val="24"/>
          <w:szCs w:val="24"/>
        </w:rPr>
        <w:t>-Граф.</w:t>
      </w:r>
    </w:p>
    <w:p w:rsidR="004E52DA" w:rsidRPr="004E52DA" w:rsidRDefault="004E52DA" w:rsidP="004E52DA">
      <w:pPr>
        <w:spacing w:after="200" w:line="276" w:lineRule="auto"/>
        <w:ind w:right="-2"/>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Задачники:</w:t>
      </w:r>
    </w:p>
    <w:p w:rsidR="004E52DA" w:rsidRPr="004E52DA" w:rsidRDefault="004E52DA" w:rsidP="004E52DA">
      <w:pPr>
        <w:spacing w:after="200" w:line="276" w:lineRule="auto"/>
        <w:ind w:right="-2"/>
        <w:contextualSpacing/>
        <w:jc w:val="both"/>
        <w:rPr>
          <w:rFonts w:ascii="Times New Roman" w:eastAsia="Calibri" w:hAnsi="Times New Roman" w:cs="Times New Roman"/>
          <w:sz w:val="24"/>
          <w:szCs w:val="24"/>
        </w:rPr>
      </w:pPr>
      <w:proofErr w:type="spellStart"/>
      <w:r w:rsidRPr="004E52DA">
        <w:rPr>
          <w:rFonts w:ascii="Times New Roman" w:eastAsia="Calibri" w:hAnsi="Times New Roman" w:cs="Times New Roman"/>
          <w:sz w:val="24"/>
          <w:szCs w:val="24"/>
        </w:rPr>
        <w:t>Н.Е.Кузнецова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А.Н.Лёвкин</w:t>
      </w:r>
      <w:proofErr w:type="spellEnd"/>
      <w:r w:rsidRPr="004E52DA">
        <w:rPr>
          <w:rFonts w:ascii="Times New Roman" w:eastAsia="Calibri" w:hAnsi="Times New Roman" w:cs="Times New Roman"/>
          <w:sz w:val="24"/>
          <w:szCs w:val="24"/>
        </w:rPr>
        <w:t xml:space="preserve">. Задачник по химии. 8 класс. - М.: </w:t>
      </w:r>
      <w:proofErr w:type="spellStart"/>
      <w:r w:rsidRPr="004E52DA">
        <w:rPr>
          <w:rFonts w:ascii="Times New Roman" w:eastAsia="Calibri" w:hAnsi="Times New Roman" w:cs="Times New Roman"/>
          <w:sz w:val="24"/>
          <w:szCs w:val="24"/>
        </w:rPr>
        <w:t>Вентана</w:t>
      </w:r>
      <w:proofErr w:type="spellEnd"/>
      <w:r w:rsidRPr="004E52DA">
        <w:rPr>
          <w:rFonts w:ascii="Times New Roman" w:eastAsia="Calibri" w:hAnsi="Times New Roman" w:cs="Times New Roman"/>
          <w:sz w:val="24"/>
          <w:szCs w:val="24"/>
        </w:rPr>
        <w:t>-Граф.</w:t>
      </w:r>
    </w:p>
    <w:p w:rsidR="004E52DA" w:rsidRPr="004E52DA" w:rsidRDefault="004E52DA" w:rsidP="004E52DA">
      <w:pPr>
        <w:spacing w:after="200" w:line="276" w:lineRule="auto"/>
        <w:ind w:right="-2"/>
        <w:contextualSpacing/>
        <w:jc w:val="both"/>
        <w:rPr>
          <w:rFonts w:ascii="Times New Roman" w:eastAsia="Calibri" w:hAnsi="Times New Roman" w:cs="Times New Roman"/>
          <w:sz w:val="24"/>
          <w:szCs w:val="24"/>
        </w:rPr>
      </w:pPr>
      <w:proofErr w:type="spellStart"/>
      <w:r w:rsidRPr="004E52DA">
        <w:rPr>
          <w:rFonts w:ascii="Times New Roman" w:eastAsia="Calibri" w:hAnsi="Times New Roman" w:cs="Times New Roman"/>
          <w:sz w:val="24"/>
          <w:szCs w:val="24"/>
        </w:rPr>
        <w:t>Н.Е.Кузнецова</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А.Н.Лёвкин</w:t>
      </w:r>
      <w:proofErr w:type="spellEnd"/>
      <w:r w:rsidRPr="004E52DA">
        <w:rPr>
          <w:rFonts w:ascii="Times New Roman" w:eastAsia="Calibri" w:hAnsi="Times New Roman" w:cs="Times New Roman"/>
          <w:sz w:val="24"/>
          <w:szCs w:val="24"/>
        </w:rPr>
        <w:t xml:space="preserve">. Задачник по химии. 9 класс. - М.: </w:t>
      </w:r>
      <w:proofErr w:type="spellStart"/>
      <w:r w:rsidRPr="004E52DA">
        <w:rPr>
          <w:rFonts w:ascii="Times New Roman" w:eastAsia="Calibri" w:hAnsi="Times New Roman" w:cs="Times New Roman"/>
          <w:sz w:val="24"/>
          <w:szCs w:val="24"/>
        </w:rPr>
        <w:t>Вентана</w:t>
      </w:r>
      <w:proofErr w:type="spellEnd"/>
      <w:r w:rsidRPr="004E52DA">
        <w:rPr>
          <w:rFonts w:ascii="Times New Roman" w:eastAsia="Calibri" w:hAnsi="Times New Roman" w:cs="Times New Roman"/>
          <w:sz w:val="24"/>
          <w:szCs w:val="24"/>
        </w:rPr>
        <w:t>-Граф.</w:t>
      </w:r>
    </w:p>
    <w:p w:rsidR="004E52DA" w:rsidRPr="004E52DA" w:rsidRDefault="004E52DA" w:rsidP="004E52DA">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4E52DA">
        <w:rPr>
          <w:rFonts w:ascii="Times New Roman" w:eastAsia="Times New Roman" w:hAnsi="Times New Roman" w:cs="Times New Roman"/>
          <w:b/>
          <w:bCs/>
          <w:sz w:val="24"/>
          <w:szCs w:val="24"/>
          <w:lang w:eastAsia="ru-RU"/>
        </w:rPr>
        <w:t>Предмет химии специфичен. Успешность его изучения связана с овладением химиче</w:t>
      </w:r>
      <w:r w:rsidRPr="004E52DA">
        <w:rPr>
          <w:rFonts w:ascii="Times New Roman" w:eastAsia="Times New Roman" w:hAnsi="Times New Roman" w:cs="Times New Roman"/>
          <w:b/>
          <w:bCs/>
          <w:sz w:val="24"/>
          <w:szCs w:val="24"/>
          <w:lang w:eastAsia="ru-RU"/>
        </w:rPr>
        <w:softHyphen/>
        <w:t>ским языком, соблюдением техники безопасности при выполнении химического экспери</w:t>
      </w:r>
      <w:r w:rsidRPr="004E52DA">
        <w:rPr>
          <w:rFonts w:ascii="Times New Roman" w:eastAsia="Times New Roman" w:hAnsi="Times New Roman" w:cs="Times New Roman"/>
          <w:b/>
          <w:bCs/>
          <w:sz w:val="24"/>
          <w:szCs w:val="24"/>
          <w:lang w:eastAsia="ru-RU"/>
        </w:rPr>
        <w:softHyphen/>
        <w:t xml:space="preserve">мента, осознанием многочисленных связей химии с другими предметами. </w:t>
      </w:r>
    </w:p>
    <w:p w:rsidR="004E52DA" w:rsidRPr="004E52DA" w:rsidRDefault="004E52DA" w:rsidP="004E52DA">
      <w:pPr>
        <w:keepNext/>
        <w:keepLines/>
        <w:spacing w:after="0" w:line="276" w:lineRule="auto"/>
        <w:ind w:firstLine="720"/>
        <w:contextualSpacing/>
        <w:jc w:val="both"/>
        <w:outlineLvl w:val="0"/>
        <w:rPr>
          <w:rFonts w:ascii="Times New Roman" w:eastAsia="Times New Roman" w:hAnsi="Times New Roman" w:cs="Times New Roman"/>
          <w:sz w:val="24"/>
          <w:szCs w:val="24"/>
        </w:rPr>
      </w:pPr>
      <w:r w:rsidRPr="004E52DA">
        <w:rPr>
          <w:rFonts w:ascii="Times New Roman" w:eastAsia="Times New Roman" w:hAnsi="Times New Roman" w:cs="Times New Roman"/>
          <w:b/>
          <w:bCs/>
          <w:sz w:val="24"/>
          <w:szCs w:val="24"/>
        </w:rPr>
        <w:t>Цель курса -</w:t>
      </w:r>
      <w:r w:rsidRPr="004E52DA">
        <w:rPr>
          <w:rFonts w:ascii="Times New Roman" w:eastAsia="Times New Roman" w:hAnsi="Times New Roman" w:cs="Times New Roman"/>
          <w:bCs/>
          <w:sz w:val="24"/>
          <w:szCs w:val="24"/>
        </w:rPr>
        <w:t xml:space="preserve"> вооружение учащихся основами химических знаний, необходимых для повседневной жизни, производственной деятельности, продолжения образования, правильной ориентации и поведении в окружающей среде, внесение существенного вклада в развитие научного миропонимания учащихся.    </w:t>
      </w:r>
      <w:r w:rsidRPr="004E52DA">
        <w:rPr>
          <w:rFonts w:ascii="Times New Roman" w:eastAsia="Times New Roman" w:hAnsi="Times New Roman" w:cs="Times New Roman"/>
          <w:sz w:val="24"/>
          <w:szCs w:val="24"/>
        </w:rPr>
        <w:t xml:space="preserve">   </w:t>
      </w:r>
    </w:p>
    <w:p w:rsidR="004E52DA" w:rsidRPr="004E52DA" w:rsidRDefault="004E52DA" w:rsidP="004E52DA">
      <w:pPr>
        <w:shd w:val="clear" w:color="auto" w:fill="FFFFFF"/>
        <w:spacing w:after="200" w:line="276" w:lineRule="auto"/>
        <w:ind w:left="7" w:firstLine="835"/>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В данной программе выражена гуманистическая и </w:t>
      </w:r>
      <w:proofErr w:type="spellStart"/>
      <w:r w:rsidRPr="004E52DA">
        <w:rPr>
          <w:rFonts w:ascii="Times New Roman" w:eastAsia="Calibri" w:hAnsi="Times New Roman" w:cs="Times New Roman"/>
          <w:sz w:val="24"/>
          <w:szCs w:val="24"/>
        </w:rPr>
        <w:t>химико</w:t>
      </w:r>
      <w:proofErr w:type="spellEnd"/>
      <w:r w:rsidRPr="004E52DA">
        <w:rPr>
          <w:rFonts w:ascii="Times New Roman" w:eastAsia="Calibri" w:hAnsi="Times New Roman" w:cs="Times New Roman"/>
          <w:sz w:val="24"/>
          <w:szCs w:val="24"/>
        </w:rPr>
        <w:t xml:space="preserve"> - экологическая направленность и ориентация на развивающее обучение. В ней отражена система важнейших химических знаний, раскрыта роль химии в познании окружающего мира, в повышении уровня материальной жизни общества, в развитии его культуры, в решении важнейших проблем современности. </w:t>
      </w:r>
    </w:p>
    <w:p w:rsidR="004E52DA" w:rsidRPr="004E52DA" w:rsidRDefault="004E52DA" w:rsidP="004E52DA">
      <w:pPr>
        <w:shd w:val="clear" w:color="auto" w:fill="FFFFFF"/>
        <w:spacing w:after="200" w:line="276" w:lineRule="auto"/>
        <w:ind w:left="7" w:firstLine="835"/>
        <w:contextualSpacing/>
        <w:jc w:val="both"/>
        <w:rPr>
          <w:rFonts w:ascii="Times New Roman" w:eastAsia="Calibri" w:hAnsi="Times New Roman" w:cs="Times New Roman"/>
          <w:sz w:val="24"/>
          <w:szCs w:val="24"/>
        </w:rPr>
      </w:pPr>
      <w:r w:rsidRPr="004E52DA">
        <w:rPr>
          <w:rFonts w:ascii="Times New Roman" w:eastAsia="Calibri" w:hAnsi="Times New Roman" w:cs="Times New Roman"/>
          <w:b/>
          <w:sz w:val="24"/>
          <w:szCs w:val="24"/>
        </w:rPr>
        <w:t>Задачи курса:</w:t>
      </w:r>
    </w:p>
    <w:p w:rsidR="004E52DA" w:rsidRPr="004E52DA" w:rsidRDefault="004E52DA" w:rsidP="004E52DA">
      <w:pPr>
        <w:widowControl w:val="0"/>
        <w:numPr>
          <w:ilvl w:val="0"/>
          <w:numId w:val="3"/>
        </w:numPr>
        <w:shd w:val="clear" w:color="auto" w:fill="FFFFFF"/>
        <w:tabs>
          <w:tab w:val="left" w:pos="281"/>
        </w:tabs>
        <w:autoSpaceDE w:val="0"/>
        <w:autoSpaceDN w:val="0"/>
        <w:adjustRightInd w:val="0"/>
        <w:spacing w:after="0" w:line="240" w:lineRule="auto"/>
        <w:contextualSpacing/>
        <w:jc w:val="both"/>
        <w:rPr>
          <w:rFonts w:ascii="Times New Roman" w:eastAsia="Calibri" w:hAnsi="Times New Roman" w:cs="Times New Roman"/>
          <w:spacing w:val="-26"/>
          <w:sz w:val="24"/>
          <w:szCs w:val="24"/>
        </w:rPr>
      </w:pPr>
      <w:r w:rsidRPr="004E52DA">
        <w:rPr>
          <w:rFonts w:ascii="Times New Roman" w:eastAsia="Calibri" w:hAnsi="Times New Roman" w:cs="Times New Roman"/>
          <w:sz w:val="24"/>
          <w:szCs w:val="24"/>
        </w:rPr>
        <w:t>вооружить учащихся знаниями основ науки и химической технологии, способами их    добывания, переработки и применения;</w:t>
      </w:r>
    </w:p>
    <w:p w:rsidR="004E52DA" w:rsidRPr="004E52DA" w:rsidRDefault="004E52DA" w:rsidP="004E52DA">
      <w:pPr>
        <w:widowControl w:val="0"/>
        <w:numPr>
          <w:ilvl w:val="0"/>
          <w:numId w:val="3"/>
        </w:numPr>
        <w:shd w:val="clear" w:color="auto" w:fill="FFFFFF"/>
        <w:tabs>
          <w:tab w:val="left" w:pos="281"/>
        </w:tabs>
        <w:autoSpaceDE w:val="0"/>
        <w:autoSpaceDN w:val="0"/>
        <w:adjustRightInd w:val="0"/>
        <w:spacing w:after="0" w:line="240" w:lineRule="auto"/>
        <w:contextualSpacing/>
        <w:jc w:val="both"/>
        <w:rPr>
          <w:rFonts w:ascii="Times New Roman" w:eastAsia="Calibri" w:hAnsi="Times New Roman" w:cs="Times New Roman"/>
          <w:spacing w:val="-11"/>
          <w:sz w:val="24"/>
          <w:szCs w:val="24"/>
        </w:rPr>
      </w:pPr>
      <w:r w:rsidRPr="004E52DA">
        <w:rPr>
          <w:rFonts w:ascii="Times New Roman" w:eastAsia="Calibri" w:hAnsi="Times New Roman" w:cs="Times New Roman"/>
          <w:sz w:val="24"/>
          <w:szCs w:val="24"/>
        </w:rPr>
        <w:t>раскрыть роль химии в познании природы и обеспечении жизни общества, показать значение общего химического образования для правильной ориентации в жизни в условиях ухудшении экологической обстановки;</w:t>
      </w:r>
    </w:p>
    <w:p w:rsidR="004E52DA" w:rsidRPr="004E52DA" w:rsidRDefault="004E52DA" w:rsidP="004E52DA">
      <w:pPr>
        <w:widowControl w:val="0"/>
        <w:numPr>
          <w:ilvl w:val="0"/>
          <w:numId w:val="3"/>
        </w:numPr>
        <w:shd w:val="clear" w:color="auto" w:fill="FFFFFF"/>
        <w:tabs>
          <w:tab w:val="left" w:pos="281"/>
        </w:tabs>
        <w:autoSpaceDE w:val="0"/>
        <w:autoSpaceDN w:val="0"/>
        <w:adjustRightInd w:val="0"/>
        <w:spacing w:after="0" w:line="240" w:lineRule="auto"/>
        <w:contextualSpacing/>
        <w:jc w:val="both"/>
        <w:rPr>
          <w:rFonts w:ascii="Times New Roman" w:eastAsia="Calibri" w:hAnsi="Times New Roman" w:cs="Times New Roman"/>
          <w:spacing w:val="-11"/>
          <w:sz w:val="24"/>
          <w:szCs w:val="24"/>
        </w:rPr>
      </w:pPr>
      <w:r w:rsidRPr="004E52DA">
        <w:rPr>
          <w:rFonts w:ascii="Times New Roman" w:eastAsia="Calibri" w:hAnsi="Times New Roman" w:cs="Times New Roman"/>
          <w:sz w:val="24"/>
          <w:szCs w:val="24"/>
        </w:rPr>
        <w:lastRenderedPageBreak/>
        <w:t>внести вклад в развитие научного миропонимания ученика;</w:t>
      </w:r>
    </w:p>
    <w:p w:rsidR="004E52DA" w:rsidRPr="004E52DA" w:rsidRDefault="004E52DA" w:rsidP="004E52DA">
      <w:pPr>
        <w:widowControl w:val="0"/>
        <w:numPr>
          <w:ilvl w:val="0"/>
          <w:numId w:val="3"/>
        </w:numPr>
        <w:shd w:val="clear" w:color="auto" w:fill="FFFFFF"/>
        <w:tabs>
          <w:tab w:val="left" w:pos="281"/>
        </w:tabs>
        <w:autoSpaceDE w:val="0"/>
        <w:autoSpaceDN w:val="0"/>
        <w:adjustRightInd w:val="0"/>
        <w:spacing w:after="0" w:line="240" w:lineRule="auto"/>
        <w:contextualSpacing/>
        <w:jc w:val="both"/>
        <w:rPr>
          <w:rFonts w:ascii="Times New Roman" w:eastAsia="Calibri" w:hAnsi="Times New Roman" w:cs="Times New Roman"/>
          <w:spacing w:val="-12"/>
          <w:sz w:val="24"/>
          <w:szCs w:val="24"/>
        </w:rPr>
      </w:pPr>
      <w:r w:rsidRPr="004E52DA">
        <w:rPr>
          <w:rFonts w:ascii="Times New Roman" w:eastAsia="Calibri" w:hAnsi="Times New Roman" w:cs="Times New Roman"/>
          <w:sz w:val="24"/>
          <w:szCs w:val="24"/>
        </w:rPr>
        <w:t>развить внутреннюю мотивацию учения, повысить интерес к познанию химии;</w:t>
      </w:r>
    </w:p>
    <w:p w:rsidR="004E52DA" w:rsidRPr="004E52DA" w:rsidRDefault="004E52DA" w:rsidP="004E52DA">
      <w:pPr>
        <w:widowControl w:val="0"/>
        <w:numPr>
          <w:ilvl w:val="0"/>
          <w:numId w:val="3"/>
        </w:numPr>
        <w:shd w:val="clear" w:color="auto" w:fill="FFFFFF"/>
        <w:tabs>
          <w:tab w:val="left" w:pos="281"/>
        </w:tabs>
        <w:autoSpaceDE w:val="0"/>
        <w:autoSpaceDN w:val="0"/>
        <w:adjustRightInd w:val="0"/>
        <w:spacing w:after="0" w:line="240" w:lineRule="auto"/>
        <w:contextualSpacing/>
        <w:jc w:val="both"/>
        <w:rPr>
          <w:rFonts w:ascii="Times New Roman" w:eastAsia="Calibri" w:hAnsi="Times New Roman" w:cs="Times New Roman"/>
          <w:spacing w:val="-15"/>
          <w:sz w:val="24"/>
          <w:szCs w:val="24"/>
        </w:rPr>
      </w:pPr>
      <w:r w:rsidRPr="004E52DA">
        <w:rPr>
          <w:rFonts w:ascii="Times New Roman" w:eastAsia="Calibri" w:hAnsi="Times New Roman" w:cs="Times New Roman"/>
          <w:sz w:val="24"/>
          <w:szCs w:val="24"/>
        </w:rPr>
        <w:t>развить экологическую культуру учащихся.</w:t>
      </w:r>
    </w:p>
    <w:p w:rsidR="004E52DA" w:rsidRPr="004E52DA" w:rsidRDefault="004E52DA" w:rsidP="004E52DA">
      <w:pPr>
        <w:shd w:val="clear" w:color="auto" w:fill="FFFFFF"/>
        <w:spacing w:after="200" w:line="276" w:lineRule="auto"/>
        <w:ind w:right="518"/>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Данная программа ориентирована на </w:t>
      </w:r>
      <w:proofErr w:type="gramStart"/>
      <w:r w:rsidRPr="004E52DA">
        <w:rPr>
          <w:rFonts w:ascii="Times New Roman" w:eastAsia="Calibri" w:hAnsi="Times New Roman" w:cs="Times New Roman"/>
          <w:sz w:val="24"/>
          <w:szCs w:val="24"/>
        </w:rPr>
        <w:t>общеобразовательные  классы</w:t>
      </w:r>
      <w:proofErr w:type="gramEnd"/>
      <w:r w:rsidRPr="004E52DA">
        <w:rPr>
          <w:rFonts w:ascii="Times New Roman" w:eastAsia="Calibri" w:hAnsi="Times New Roman" w:cs="Times New Roman"/>
          <w:sz w:val="24"/>
          <w:szCs w:val="24"/>
        </w:rPr>
        <w:t>.</w:t>
      </w:r>
    </w:p>
    <w:p w:rsidR="004E52DA" w:rsidRPr="004E52DA" w:rsidRDefault="004E52DA" w:rsidP="004E52DA">
      <w:pPr>
        <w:shd w:val="clear" w:color="auto" w:fill="FFFFFF"/>
        <w:spacing w:after="200" w:line="276" w:lineRule="auto"/>
        <w:ind w:firstLine="720"/>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Помимо основ науки, в содержание предмета химия включен ряд сведений занимательного, исторического, прикладного характера, содействующих мотивации учения, развитию познавательных интересов и решению других задач воспитания личности.</w:t>
      </w:r>
    </w:p>
    <w:p w:rsidR="004E52DA" w:rsidRPr="004E52DA" w:rsidRDefault="004E52DA" w:rsidP="004E52DA">
      <w:pPr>
        <w:shd w:val="clear" w:color="auto" w:fill="FFFFFF"/>
        <w:spacing w:after="200" w:line="276" w:lineRule="auto"/>
        <w:ind w:firstLine="720"/>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В программе реализованы следующие </w:t>
      </w:r>
      <w:r w:rsidRPr="004E52DA">
        <w:rPr>
          <w:rFonts w:ascii="Times New Roman" w:eastAsia="Calibri" w:hAnsi="Times New Roman" w:cs="Times New Roman"/>
          <w:b/>
          <w:sz w:val="24"/>
          <w:szCs w:val="24"/>
        </w:rPr>
        <w:t>направления</w:t>
      </w:r>
      <w:r w:rsidRPr="004E52DA">
        <w:rPr>
          <w:rFonts w:ascii="Times New Roman" w:eastAsia="Calibri" w:hAnsi="Times New Roman" w:cs="Times New Roman"/>
          <w:sz w:val="24"/>
          <w:szCs w:val="24"/>
        </w:rPr>
        <w:t>:</w:t>
      </w:r>
    </w:p>
    <w:p w:rsidR="004E52DA" w:rsidRPr="004E52DA" w:rsidRDefault="004E52DA" w:rsidP="004E52DA">
      <w:pPr>
        <w:widowControl w:val="0"/>
        <w:numPr>
          <w:ilvl w:val="0"/>
          <w:numId w:val="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4E52DA">
        <w:rPr>
          <w:rFonts w:ascii="Times New Roman" w:eastAsia="Times New Roman" w:hAnsi="Times New Roman" w:cs="Times New Roman"/>
          <w:sz w:val="24"/>
          <w:szCs w:val="24"/>
          <w:lang w:eastAsia="ru-RU"/>
        </w:rPr>
        <w:t>гуманизации</w:t>
      </w:r>
      <w:proofErr w:type="spellEnd"/>
      <w:r w:rsidRPr="004E52DA">
        <w:rPr>
          <w:rFonts w:ascii="Times New Roman" w:eastAsia="Times New Roman" w:hAnsi="Times New Roman" w:cs="Times New Roman"/>
          <w:sz w:val="24"/>
          <w:szCs w:val="24"/>
          <w:lang w:eastAsia="ru-RU"/>
        </w:rPr>
        <w:t xml:space="preserve"> содержания и процесса его усвоения;</w:t>
      </w:r>
    </w:p>
    <w:p w:rsidR="004E52DA" w:rsidRPr="004E52DA" w:rsidRDefault="004E52DA" w:rsidP="004E52DA">
      <w:pPr>
        <w:widowControl w:val="0"/>
        <w:numPr>
          <w:ilvl w:val="0"/>
          <w:numId w:val="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4E52DA">
        <w:rPr>
          <w:rFonts w:ascii="Times New Roman" w:eastAsia="Times New Roman" w:hAnsi="Times New Roman" w:cs="Times New Roman"/>
          <w:sz w:val="24"/>
          <w:szCs w:val="24"/>
          <w:lang w:eastAsia="ru-RU"/>
        </w:rPr>
        <w:t>экологизации</w:t>
      </w:r>
      <w:proofErr w:type="spellEnd"/>
      <w:r w:rsidRPr="004E52DA">
        <w:rPr>
          <w:rFonts w:ascii="Times New Roman" w:eastAsia="Times New Roman" w:hAnsi="Times New Roman" w:cs="Times New Roman"/>
          <w:sz w:val="24"/>
          <w:szCs w:val="24"/>
          <w:lang w:eastAsia="ru-RU"/>
        </w:rPr>
        <w:t xml:space="preserve"> курса химии;</w:t>
      </w:r>
    </w:p>
    <w:p w:rsidR="004E52DA" w:rsidRPr="004E52DA" w:rsidRDefault="004E52DA" w:rsidP="004E52DA">
      <w:pPr>
        <w:widowControl w:val="0"/>
        <w:numPr>
          <w:ilvl w:val="0"/>
          <w:numId w:val="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E52DA">
        <w:rPr>
          <w:rFonts w:ascii="Times New Roman" w:eastAsia="Times New Roman" w:hAnsi="Times New Roman" w:cs="Times New Roman"/>
          <w:sz w:val="24"/>
          <w:szCs w:val="24"/>
          <w:lang w:eastAsia="ru-RU"/>
        </w:rPr>
        <w:t>интеграции знаний и умений;</w:t>
      </w:r>
    </w:p>
    <w:p w:rsidR="004E52DA" w:rsidRPr="004E52DA" w:rsidRDefault="004E52DA" w:rsidP="004E52DA">
      <w:pPr>
        <w:widowControl w:val="0"/>
        <w:numPr>
          <w:ilvl w:val="0"/>
          <w:numId w:val="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E52DA">
        <w:rPr>
          <w:rFonts w:ascii="Times New Roman" w:eastAsia="Times New Roman" w:hAnsi="Times New Roman" w:cs="Times New Roman"/>
          <w:sz w:val="24"/>
          <w:szCs w:val="24"/>
          <w:lang w:eastAsia="ru-RU"/>
        </w:rPr>
        <w:t>последовательного развития и усложнения учебного материала и способов его изучения.</w:t>
      </w:r>
    </w:p>
    <w:p w:rsidR="004E52DA" w:rsidRPr="004E52DA" w:rsidRDefault="004E52DA" w:rsidP="004E52D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ja-JP"/>
        </w:rPr>
      </w:pPr>
      <w:r w:rsidRPr="004E52DA">
        <w:rPr>
          <w:rFonts w:ascii="Times New Roman" w:eastAsia="Times New Roman" w:hAnsi="Times New Roman" w:cs="Times New Roman"/>
          <w:b/>
          <w:sz w:val="24"/>
          <w:szCs w:val="24"/>
          <w:lang w:eastAsia="ja-JP"/>
        </w:rPr>
        <w:t>Актуальность:</w:t>
      </w:r>
      <w:r w:rsidRPr="004E52DA">
        <w:rPr>
          <w:rFonts w:ascii="Times New Roman" w:eastAsia="Times New Roman" w:hAnsi="Times New Roman" w:cs="Times New Roman"/>
          <w:sz w:val="24"/>
          <w:szCs w:val="24"/>
          <w:lang w:eastAsia="ja-JP"/>
        </w:rPr>
        <w:t xml:space="preserve"> в системе естественно-научного образования химия как учебный предмет занимает важное место в познании законов природы, в материальной жизни общества, в решении глобальных проблем человечества, в формировании научной картины мира, а также в воспитании экологической культуры людей. </w:t>
      </w:r>
    </w:p>
    <w:p w:rsidR="004E52DA" w:rsidRPr="004E52DA" w:rsidRDefault="004E52DA" w:rsidP="004E52D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ja-JP"/>
        </w:rPr>
      </w:pPr>
      <w:r w:rsidRPr="004E52DA">
        <w:rPr>
          <w:rFonts w:ascii="Times New Roman" w:eastAsia="Times New Roman" w:hAnsi="Times New Roman" w:cs="Times New Roman"/>
          <w:sz w:val="24"/>
          <w:szCs w:val="24"/>
          <w:lang w:eastAsia="ja-JP"/>
        </w:rPr>
        <w:t>Химия как учебный предмет вносит существенный вклад в научное миропонимание, в воспитание и развитие учащихся; призвана вооружить учащихся основами химических знаний, необходимых для повседневной жизни, заложить фундамент для дальнейшего совершенствования химических знаний как в старших классах, так и в других учебных заведениях, а также правильно сориентировать поведение учащихся в окружающей среде.</w:t>
      </w:r>
    </w:p>
    <w:p w:rsidR="004E52DA" w:rsidRPr="004E52DA" w:rsidRDefault="004E52DA" w:rsidP="004E52DA">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4E52DA">
        <w:rPr>
          <w:rFonts w:ascii="Times New Roman" w:eastAsia="Times New Roman" w:hAnsi="Times New Roman" w:cs="Times New Roman"/>
          <w:sz w:val="24"/>
          <w:szCs w:val="24"/>
          <w:lang w:eastAsia="ja-JP"/>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4E52DA" w:rsidRPr="004E52DA" w:rsidRDefault="004E52DA" w:rsidP="004E52DA">
      <w:pPr>
        <w:spacing w:after="200" w:line="276" w:lineRule="auto"/>
        <w:ind w:firstLine="540"/>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Принципы обучения химии, подходы к определению содержания курсов химии, последовательность изложения материала, методы и средства обучения, организация уроков химии, контроль усвоения </w:t>
      </w:r>
      <w:proofErr w:type="gramStart"/>
      <w:r w:rsidRPr="004E52DA">
        <w:rPr>
          <w:rFonts w:ascii="Times New Roman" w:eastAsia="Calibri" w:hAnsi="Times New Roman" w:cs="Times New Roman"/>
          <w:sz w:val="24"/>
          <w:szCs w:val="24"/>
        </w:rPr>
        <w:t>знаний  рассматривается</w:t>
      </w:r>
      <w:proofErr w:type="gramEnd"/>
      <w:r w:rsidRPr="004E52DA">
        <w:rPr>
          <w:rFonts w:ascii="Times New Roman" w:eastAsia="Calibri" w:hAnsi="Times New Roman" w:cs="Times New Roman"/>
          <w:sz w:val="24"/>
          <w:szCs w:val="24"/>
        </w:rPr>
        <w:t xml:space="preserve"> в методике обучения химии. </w:t>
      </w:r>
    </w:p>
    <w:p w:rsidR="004E52DA" w:rsidRPr="004E52DA" w:rsidRDefault="004E52DA" w:rsidP="004E52DA">
      <w:pPr>
        <w:spacing w:after="200" w:line="276" w:lineRule="auto"/>
        <w:ind w:firstLine="708"/>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В программе и учебнике реализованы следующие приоритетные идеи:</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proofErr w:type="spellStart"/>
      <w:r w:rsidRPr="004E52DA">
        <w:rPr>
          <w:rFonts w:ascii="Times New Roman" w:eastAsia="Calibri" w:hAnsi="Times New Roman" w:cs="Times New Roman"/>
          <w:b/>
          <w:sz w:val="24"/>
          <w:szCs w:val="24"/>
        </w:rPr>
        <w:t>Гуманизация</w:t>
      </w:r>
      <w:proofErr w:type="spellEnd"/>
      <w:r w:rsidRPr="004E52DA">
        <w:rPr>
          <w:rFonts w:ascii="Times New Roman" w:eastAsia="Calibri" w:hAnsi="Times New Roman" w:cs="Times New Roman"/>
          <w:sz w:val="24"/>
          <w:szCs w:val="24"/>
        </w:rPr>
        <w:t xml:space="preserve"> – с её позиций обучающийся – это высшая ценность, школа – среда, обеспечивающая условия для полноценного развития обучения, развития личности и индивидуальности обучающегося. Важнейшей задачей </w:t>
      </w:r>
      <w:proofErr w:type="spellStart"/>
      <w:r w:rsidRPr="004E52DA">
        <w:rPr>
          <w:rFonts w:ascii="Times New Roman" w:eastAsia="Calibri" w:hAnsi="Times New Roman" w:cs="Times New Roman"/>
          <w:sz w:val="24"/>
          <w:szCs w:val="24"/>
        </w:rPr>
        <w:t>гуманизации</w:t>
      </w:r>
      <w:proofErr w:type="spellEnd"/>
      <w:r w:rsidRPr="004E52DA">
        <w:rPr>
          <w:rFonts w:ascii="Times New Roman" w:eastAsia="Calibri" w:hAnsi="Times New Roman" w:cs="Times New Roman"/>
          <w:sz w:val="24"/>
          <w:szCs w:val="24"/>
        </w:rPr>
        <w:t xml:space="preserve"> учения является сознательный выбор своей индивидуальной образовательной траектории.</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b/>
          <w:sz w:val="24"/>
          <w:szCs w:val="24"/>
        </w:rPr>
        <w:t>Интеграция</w:t>
      </w:r>
      <w:r w:rsidRPr="004E52DA">
        <w:rPr>
          <w:rFonts w:ascii="Times New Roman" w:eastAsia="Calibri" w:hAnsi="Times New Roman" w:cs="Times New Roman"/>
          <w:sz w:val="24"/>
          <w:szCs w:val="24"/>
        </w:rPr>
        <w:t xml:space="preserve"> – направлена на уплотнение и минимизацию содержания, укрепление дидактических единиц и расширение поля творческой деятельности.</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b/>
          <w:sz w:val="24"/>
          <w:szCs w:val="24"/>
        </w:rPr>
        <w:t xml:space="preserve">Обобщение и систематизация </w:t>
      </w:r>
      <w:r w:rsidRPr="004E52DA">
        <w:rPr>
          <w:rFonts w:ascii="Times New Roman" w:eastAsia="Calibri" w:hAnsi="Times New Roman" w:cs="Times New Roman"/>
          <w:sz w:val="24"/>
          <w:szCs w:val="24"/>
        </w:rPr>
        <w:t>– направлена на уплотнение тем курса и умения применять интегрированные знания на практике.</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proofErr w:type="spellStart"/>
      <w:r w:rsidRPr="004E52DA">
        <w:rPr>
          <w:rFonts w:ascii="Times New Roman" w:eastAsia="Calibri" w:hAnsi="Times New Roman" w:cs="Times New Roman"/>
          <w:b/>
          <w:sz w:val="24"/>
          <w:szCs w:val="24"/>
        </w:rPr>
        <w:t>Фундаментализация</w:t>
      </w:r>
      <w:proofErr w:type="spellEnd"/>
      <w:r w:rsidRPr="004E52DA">
        <w:rPr>
          <w:rFonts w:ascii="Times New Roman" w:eastAsia="Calibri" w:hAnsi="Times New Roman" w:cs="Times New Roman"/>
          <w:b/>
          <w:sz w:val="24"/>
          <w:szCs w:val="24"/>
        </w:rPr>
        <w:t xml:space="preserve"> и </w:t>
      </w:r>
      <w:proofErr w:type="spellStart"/>
      <w:r w:rsidRPr="004E52DA">
        <w:rPr>
          <w:rFonts w:ascii="Times New Roman" w:eastAsia="Calibri" w:hAnsi="Times New Roman" w:cs="Times New Roman"/>
          <w:b/>
          <w:sz w:val="24"/>
          <w:szCs w:val="24"/>
        </w:rPr>
        <w:t>методологизация</w:t>
      </w:r>
      <w:proofErr w:type="spellEnd"/>
      <w:r w:rsidRPr="004E52DA">
        <w:rPr>
          <w:rFonts w:ascii="Times New Roman" w:eastAsia="Calibri" w:hAnsi="Times New Roman" w:cs="Times New Roman"/>
          <w:sz w:val="24"/>
          <w:szCs w:val="24"/>
        </w:rPr>
        <w:t xml:space="preserve"> – учитывается теоретико-экспериментальный характер науки и раскрываются методы исследования веществ, способы действий к их применению. Задания методологического характера включены в тексты учебников и в систему самостоятельной работы обучающихся.</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proofErr w:type="spellStart"/>
      <w:r w:rsidRPr="004E52DA">
        <w:rPr>
          <w:rFonts w:ascii="Times New Roman" w:eastAsia="Calibri" w:hAnsi="Times New Roman" w:cs="Times New Roman"/>
          <w:b/>
          <w:sz w:val="24"/>
          <w:szCs w:val="24"/>
        </w:rPr>
        <w:t>Экологизация</w:t>
      </w:r>
      <w:proofErr w:type="spellEnd"/>
      <w:r w:rsidRPr="004E52DA">
        <w:rPr>
          <w:rFonts w:ascii="Times New Roman" w:eastAsia="Calibri" w:hAnsi="Times New Roman" w:cs="Times New Roman"/>
          <w:sz w:val="24"/>
          <w:szCs w:val="24"/>
        </w:rPr>
        <w:t xml:space="preserve"> – экологическая направленность предметной области «Химия» раскрывает основные проблемы экологии, связанные с химией, пути их решения, роли химической науки и производства.</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b/>
          <w:sz w:val="24"/>
          <w:szCs w:val="24"/>
        </w:rPr>
        <w:lastRenderedPageBreak/>
        <w:t>Практическая направленность</w:t>
      </w:r>
      <w:r w:rsidRPr="004E52DA">
        <w:rPr>
          <w:rFonts w:ascii="Times New Roman" w:eastAsia="Calibri" w:hAnsi="Times New Roman" w:cs="Times New Roman"/>
          <w:sz w:val="24"/>
          <w:szCs w:val="24"/>
        </w:rPr>
        <w:t xml:space="preserve"> – выделены прикладные системы знаний, специальные главы для более полного раскрытия и обобщения практического материала, показаны значение, технологии получения и применение веществ в жизни человека.</w:t>
      </w:r>
    </w:p>
    <w:p w:rsidR="004E52DA" w:rsidRPr="004E52DA" w:rsidRDefault="004E52DA" w:rsidP="004E52DA">
      <w:pPr>
        <w:spacing w:after="200" w:line="276" w:lineRule="auto"/>
        <w:ind w:firstLine="709"/>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 xml:space="preserve">Система контроля и оценки учебных достижений учащихся по химии: </w:t>
      </w:r>
      <w:r w:rsidRPr="004E52DA">
        <w:rPr>
          <w:rFonts w:ascii="Times New Roman" w:eastAsia="Calibri" w:hAnsi="Times New Roman" w:cs="Times New Roman"/>
          <w:sz w:val="24"/>
          <w:szCs w:val="24"/>
        </w:rPr>
        <w:t xml:space="preserve">в своей работе использую общепринятые виды контроля – текущий, тематический и тестовый, а </w:t>
      </w:r>
      <w:proofErr w:type="gramStart"/>
      <w:r w:rsidRPr="004E52DA">
        <w:rPr>
          <w:rFonts w:ascii="Times New Roman" w:eastAsia="Calibri" w:hAnsi="Times New Roman" w:cs="Times New Roman"/>
          <w:sz w:val="24"/>
          <w:szCs w:val="24"/>
        </w:rPr>
        <w:t xml:space="preserve">также  </w:t>
      </w:r>
      <w:proofErr w:type="spellStart"/>
      <w:r w:rsidRPr="004E52DA">
        <w:rPr>
          <w:rFonts w:ascii="Times New Roman" w:eastAsia="Calibri" w:hAnsi="Times New Roman" w:cs="Times New Roman"/>
          <w:sz w:val="24"/>
          <w:szCs w:val="24"/>
        </w:rPr>
        <w:t>разноуровневую</w:t>
      </w:r>
      <w:proofErr w:type="spellEnd"/>
      <w:proofErr w:type="gramEnd"/>
      <w:r w:rsidRPr="004E52DA">
        <w:rPr>
          <w:rFonts w:ascii="Times New Roman" w:eastAsia="Calibri" w:hAnsi="Times New Roman" w:cs="Times New Roman"/>
          <w:sz w:val="24"/>
          <w:szCs w:val="24"/>
        </w:rPr>
        <w:t xml:space="preserve"> диагностику, что позволяет не только определить, какой результат достигнут при изучении материала, но и более полно и своевременно выявить основные пробелы в знаниях и умениях учеников, а также спланировать работу по их коррекции. </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С самого начала изучения темы ученики знают, на какой результат они должны выйти, а система дозированных домашних заданий помогает каждому ребенку достичь конкретной цели.</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Новые ориентиры образовательной подготовки учащихся определили изменения в содержании контроля их учебных достижений. </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 В настоящее время использую уровневую диагностику учебных достижений школьников (уровни А, В, С), которая позволяет в известной мере говорить об оценке предметной грамотности учащихся (уровень А) и определении их предметной компетентности (уровни В и С).</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Решение проблемы контроля и оценки учебных достижений учащихся на современном этапе развития общества не может успешно осуществляться без использования средств информационно-коммуникационных технологий (ИКТ).  </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С активным использованием ИКТ расширились возможности реализации предметных тестов. Электронные тестирующие комплексы можно внедрять на занятиях:</w:t>
      </w:r>
    </w:p>
    <w:p w:rsidR="004E52DA" w:rsidRPr="004E52DA" w:rsidRDefault="004E52DA" w:rsidP="004E52DA">
      <w:pPr>
        <w:spacing w:after="200" w:line="276" w:lineRule="auto"/>
        <w:ind w:left="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при изучении нового материала – тестовые задания становятся оперативной «обратной связью» по усвоению учащимися отдельных учебных элементов содержания;</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при решении задач;</w:t>
      </w:r>
    </w:p>
    <w:p w:rsidR="004E52DA" w:rsidRPr="004E52DA" w:rsidRDefault="004E52DA" w:rsidP="004E52DA">
      <w:pPr>
        <w:spacing w:after="200" w:line="276" w:lineRule="auto"/>
        <w:ind w:left="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при проведении лабораторных работ – тестовая форма контроля позволяет быстро оценить теоретическую и практическую готовность учащихся к выполнению эксперимента и осуществить актуализацию необходимых знаний и умений;</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при повторении и закреплении учебного материала;</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при проведении зачетов.</w:t>
      </w:r>
    </w:p>
    <w:p w:rsidR="004E52DA" w:rsidRPr="004E52DA" w:rsidRDefault="004E52DA" w:rsidP="004E52DA">
      <w:pPr>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Реализация ИКТ в тестировании позволяет:</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повысить объективность контроля;</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осуществить автоматизированную обработку результатов тестирования;</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разнообразить формы тестовых заданий;</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индивидуализировать процедуру тестирования;</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 упростить и ускорить организацию проведения тестирования; </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устранить ошибки при обработке результатов;</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сохранить результаты тестирования, провести их анализ;</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узнать ученику свой результат сразу, а не по прошествии некоторого времени.</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Этап тестирования по учебным элементам содержания предполагает реализацию как обучающего, так и контролирующего тестирования. </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i/>
          <w:sz w:val="24"/>
          <w:szCs w:val="24"/>
        </w:rPr>
        <w:t>Обучающее</w:t>
      </w:r>
      <w:r w:rsidRPr="004E52DA">
        <w:rPr>
          <w:rFonts w:ascii="Times New Roman" w:eastAsia="Calibri" w:hAnsi="Times New Roman" w:cs="Times New Roman"/>
          <w:sz w:val="24"/>
          <w:szCs w:val="24"/>
        </w:rPr>
        <w:t xml:space="preserve"> тестирование позволяет ученику разобраться в первоначальных понятиях изучаемого вопроса: выяснить, что именно им понято неправильно, и в дальнейшем исправить ошибки.</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i/>
          <w:sz w:val="24"/>
          <w:szCs w:val="24"/>
        </w:rPr>
        <w:lastRenderedPageBreak/>
        <w:t xml:space="preserve">Контролирующее </w:t>
      </w:r>
      <w:r w:rsidRPr="004E52DA">
        <w:rPr>
          <w:rFonts w:ascii="Times New Roman" w:eastAsia="Calibri" w:hAnsi="Times New Roman" w:cs="Times New Roman"/>
          <w:sz w:val="24"/>
          <w:szCs w:val="24"/>
        </w:rPr>
        <w:t>тестирование по учебным элементам содержания позволяет учителю определить, какие именно структурные единицы стандарта не усвоены данным школьником, а также качество усвоения содержательной линии класса в целом и вовремя скорректировать учебный процесс.</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Подготовка учащихся к итоговой аттестации начинается на этом этапе, когда учитель отрабатывает с учащимися учебный элемент содержания изучаемого материала.</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Для </w:t>
      </w:r>
      <w:r w:rsidRPr="004E52DA">
        <w:rPr>
          <w:rFonts w:ascii="Times New Roman" w:eastAsia="Calibri" w:hAnsi="Times New Roman" w:cs="Times New Roman"/>
          <w:i/>
          <w:sz w:val="24"/>
          <w:szCs w:val="24"/>
        </w:rPr>
        <w:t xml:space="preserve">итогового </w:t>
      </w:r>
      <w:r w:rsidRPr="004E52DA">
        <w:rPr>
          <w:rFonts w:ascii="Times New Roman" w:eastAsia="Calibri" w:hAnsi="Times New Roman" w:cs="Times New Roman"/>
          <w:sz w:val="24"/>
          <w:szCs w:val="24"/>
        </w:rPr>
        <w:t xml:space="preserve">тестирования заданий уровня С не предназначена ни одна компьютерная программа. Выполнение заданий этого уровня сложности предусматривает умение </w:t>
      </w:r>
      <w:proofErr w:type="gramStart"/>
      <w:r w:rsidRPr="004E52DA">
        <w:rPr>
          <w:rFonts w:ascii="Times New Roman" w:eastAsia="Calibri" w:hAnsi="Times New Roman" w:cs="Times New Roman"/>
          <w:sz w:val="24"/>
          <w:szCs w:val="24"/>
        </w:rPr>
        <w:t>решать</w:t>
      </w:r>
      <w:proofErr w:type="gramEnd"/>
      <w:r w:rsidRPr="004E52DA">
        <w:rPr>
          <w:rFonts w:ascii="Times New Roman" w:eastAsia="Calibri" w:hAnsi="Times New Roman" w:cs="Times New Roman"/>
          <w:sz w:val="24"/>
          <w:szCs w:val="24"/>
        </w:rPr>
        <w:t xml:space="preserve"> как типовые, так и нестандартные задачи. И поскольку ученик может предложить собственный оригинальный способ решения или допустить ошибку только в математических расчетах, то, исходя из принципа целесообразности, этот этап контроля знаний следует проводить в традиционной форме, чтобы учитель мог разобраться в сути допущенных ошибок и дать необходимые пояснения ученику.</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Итоговые тесты по предмету широко представлены в ежегодных сборниках контрольно-измерительных материалов Министерства образования РФ и на сайте информационной поддержки ГИА.</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Для самостоятельного создания компьютерных тестов (приложения пакета </w:t>
      </w:r>
      <w:proofErr w:type="spellStart"/>
      <w:r w:rsidRPr="004E52DA">
        <w:rPr>
          <w:rFonts w:ascii="Times New Roman" w:eastAsia="Calibri" w:hAnsi="Times New Roman" w:cs="Times New Roman"/>
          <w:sz w:val="24"/>
          <w:szCs w:val="24"/>
        </w:rPr>
        <w:t>Мicrosoft</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Office</w:t>
      </w:r>
      <w:proofErr w:type="spellEnd"/>
      <w:r w:rsidRPr="004E52DA">
        <w:rPr>
          <w:rFonts w:ascii="Times New Roman" w:eastAsia="Calibri" w:hAnsi="Times New Roman" w:cs="Times New Roman"/>
          <w:sz w:val="24"/>
          <w:szCs w:val="24"/>
        </w:rPr>
        <w:t xml:space="preserve">/MS </w:t>
      </w:r>
      <w:proofErr w:type="spellStart"/>
      <w:r w:rsidRPr="004E52DA">
        <w:rPr>
          <w:rFonts w:ascii="Times New Roman" w:eastAsia="Calibri" w:hAnsi="Times New Roman" w:cs="Times New Roman"/>
          <w:sz w:val="24"/>
          <w:szCs w:val="24"/>
        </w:rPr>
        <w:t>Exсеl</w:t>
      </w:r>
      <w:proofErr w:type="spellEnd"/>
      <w:r w:rsidRPr="004E52DA">
        <w:rPr>
          <w:rFonts w:ascii="Times New Roman" w:eastAsia="Calibri" w:hAnsi="Times New Roman" w:cs="Times New Roman"/>
          <w:sz w:val="24"/>
          <w:szCs w:val="24"/>
        </w:rPr>
        <w:t xml:space="preserve">, МS </w:t>
      </w:r>
      <w:proofErr w:type="spellStart"/>
      <w:r w:rsidRPr="004E52DA">
        <w:rPr>
          <w:rFonts w:ascii="Times New Roman" w:eastAsia="Calibri" w:hAnsi="Times New Roman" w:cs="Times New Roman"/>
          <w:sz w:val="24"/>
          <w:szCs w:val="24"/>
        </w:rPr>
        <w:t>Роwеr</w:t>
      </w:r>
      <w:proofErr w:type="spellEnd"/>
      <w:r w:rsidRPr="004E52DA">
        <w:rPr>
          <w:rFonts w:ascii="Times New Roman" w:eastAsia="Calibri" w:hAnsi="Times New Roman" w:cs="Times New Roman"/>
          <w:sz w:val="24"/>
          <w:szCs w:val="24"/>
        </w:rPr>
        <w:t xml:space="preserve"> </w:t>
      </w:r>
      <w:proofErr w:type="spellStart"/>
      <w:r w:rsidRPr="004E52DA">
        <w:rPr>
          <w:rFonts w:ascii="Times New Roman" w:eastAsia="Calibri" w:hAnsi="Times New Roman" w:cs="Times New Roman"/>
          <w:sz w:val="24"/>
          <w:szCs w:val="24"/>
        </w:rPr>
        <w:t>Роint</w:t>
      </w:r>
      <w:proofErr w:type="spellEnd"/>
      <w:r w:rsidRPr="004E52DA">
        <w:rPr>
          <w:rFonts w:ascii="Times New Roman" w:eastAsia="Calibri" w:hAnsi="Times New Roman" w:cs="Times New Roman"/>
          <w:sz w:val="24"/>
          <w:szCs w:val="24"/>
        </w:rPr>
        <w:t xml:space="preserve"> или компьютерной оболочки для создания тестов, </w:t>
      </w:r>
      <w:proofErr w:type="gramStart"/>
      <w:r w:rsidRPr="004E52DA">
        <w:rPr>
          <w:rFonts w:ascii="Times New Roman" w:eastAsia="Calibri" w:hAnsi="Times New Roman" w:cs="Times New Roman"/>
          <w:sz w:val="24"/>
          <w:szCs w:val="24"/>
        </w:rPr>
        <w:t>например</w:t>
      </w:r>
      <w:proofErr w:type="gramEnd"/>
      <w:r w:rsidRPr="004E52DA">
        <w:rPr>
          <w:rFonts w:ascii="Times New Roman" w:eastAsia="Calibri" w:hAnsi="Times New Roman" w:cs="Times New Roman"/>
          <w:sz w:val="24"/>
          <w:szCs w:val="24"/>
        </w:rPr>
        <w:t xml:space="preserve"> «Конструктор тестов 2.5», «Ассистент II», «Мастер Тест»).</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Результаты обучения химии должны соответствовать общим задачам предмета и требованиям к его усвоению.</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Результаты обучения оцениваются по пятибалльной системе. При оценке учитываются следующие качественные показатели ответов:</w:t>
      </w:r>
    </w:p>
    <w:p w:rsidR="004E52DA" w:rsidRPr="004E52DA" w:rsidRDefault="004E52DA" w:rsidP="004E52DA">
      <w:pPr>
        <w:numPr>
          <w:ilvl w:val="0"/>
          <w:numId w:val="2"/>
        </w:numPr>
        <w:spacing w:after="0" w:line="240"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глубина (соответствие изученным теоретическим обобщениям);</w:t>
      </w:r>
    </w:p>
    <w:p w:rsidR="004E52DA" w:rsidRPr="004E52DA" w:rsidRDefault="004E52DA" w:rsidP="004E52DA">
      <w:pPr>
        <w:numPr>
          <w:ilvl w:val="0"/>
          <w:numId w:val="2"/>
        </w:numPr>
        <w:spacing w:after="0" w:line="240"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осознанность (соответствие требуемым в программе умениям применять полученную информацию);</w:t>
      </w:r>
    </w:p>
    <w:p w:rsidR="004E52DA" w:rsidRPr="004E52DA" w:rsidRDefault="004E52DA" w:rsidP="004E52DA">
      <w:pPr>
        <w:numPr>
          <w:ilvl w:val="0"/>
          <w:numId w:val="2"/>
        </w:numPr>
        <w:spacing w:after="0" w:line="240"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полнота (соответствие объему программы и информации учебника).</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При оценке учитываются число и характер ошибок (существенные или несущественные):</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i/>
          <w:sz w:val="24"/>
          <w:szCs w:val="24"/>
        </w:rPr>
        <w:t>существенные ошибки</w:t>
      </w:r>
      <w:r w:rsidRPr="004E52DA">
        <w:rPr>
          <w:rFonts w:ascii="Times New Roman" w:eastAsia="Calibri" w:hAnsi="Times New Roman" w:cs="Times New Roman"/>
          <w:sz w:val="24"/>
          <w:szCs w:val="24"/>
        </w:rPr>
        <w:t xml:space="preserve">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неправильно сформулировал закон, правило и т.п. или ученик не смог применить теоретические знания для объяснения и предсказания явлений, установления причинно-следственных связей, сравнения и классификации явлений и т. п.).</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i/>
          <w:sz w:val="24"/>
          <w:szCs w:val="24"/>
        </w:rPr>
        <w:t>несущественные ошибки</w:t>
      </w:r>
      <w:r w:rsidRPr="004E52DA">
        <w:rPr>
          <w:rFonts w:ascii="Times New Roman" w:eastAsia="Calibri" w:hAnsi="Times New Roman" w:cs="Times New Roman"/>
          <w:sz w:val="24"/>
          <w:szCs w:val="24"/>
        </w:rPr>
        <w:t xml:space="preserve"> определяются неполнотой ответа (например, упущение из вида какого-либо нехарактерного факта при описании вещества, процесса). К ним можно отнести оговорки, описки, допущенные по невнимательности (например, на два и более уравнения реакций в полном ионном виде допущена одна ошибка в обозначении заряда иона).</w:t>
      </w:r>
    </w:p>
    <w:p w:rsidR="004E52DA" w:rsidRPr="004E52DA" w:rsidRDefault="004E52DA" w:rsidP="004E52DA">
      <w:pPr>
        <w:spacing w:after="200" w:line="276" w:lineRule="auto"/>
        <w:ind w:firstLine="709"/>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Результаты обучения проверяются в процессе устных и письменных ответов обучающихся, а также при выполнении ими химического эксперимента.</w:t>
      </w:r>
    </w:p>
    <w:p w:rsidR="004E52DA" w:rsidRPr="004E52DA" w:rsidRDefault="004E52DA" w:rsidP="004E52DA">
      <w:pPr>
        <w:spacing w:after="200" w:line="276" w:lineRule="auto"/>
        <w:ind w:firstLine="709"/>
        <w:contextualSpacing/>
        <w:jc w:val="center"/>
        <w:rPr>
          <w:rFonts w:ascii="Times New Roman" w:eastAsia="Calibri" w:hAnsi="Times New Roman" w:cs="Times New Roman"/>
          <w:sz w:val="24"/>
          <w:szCs w:val="24"/>
        </w:rPr>
      </w:pPr>
      <w:r w:rsidRPr="004E52DA">
        <w:rPr>
          <w:rFonts w:ascii="Times New Roman" w:eastAsia="Calibri" w:hAnsi="Times New Roman" w:cs="Times New Roman"/>
          <w:b/>
          <w:bCs/>
          <w:sz w:val="24"/>
          <w:szCs w:val="24"/>
        </w:rPr>
        <w:t>Оценка теоретических знаний</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«5»:</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ответ полный и правильный на основании изученных теорий;</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материал изложен в определенной логической последовательности, литературным языком;</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ответ самостоятельный.</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lastRenderedPageBreak/>
        <w:t>Отметка «4»:</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ответ полный и правильный на основании изученных теорий;</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«3»:</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ответ полный, но при этом допущена существенная ошибка или ответ неполный, несвязный.</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«2»:</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при ответе обнаружено непонимание обучающимся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отсутствие ответа.</w:t>
      </w:r>
    </w:p>
    <w:p w:rsidR="004E52DA" w:rsidRPr="004E52DA" w:rsidRDefault="004E52DA" w:rsidP="004E52DA">
      <w:pPr>
        <w:tabs>
          <w:tab w:val="left" w:pos="2220"/>
        </w:tabs>
        <w:spacing w:after="200" w:line="276" w:lineRule="auto"/>
        <w:contextualSpacing/>
        <w:jc w:val="center"/>
        <w:rPr>
          <w:rFonts w:ascii="Times New Roman" w:eastAsia="Calibri" w:hAnsi="Times New Roman" w:cs="Times New Roman"/>
          <w:sz w:val="24"/>
          <w:szCs w:val="24"/>
        </w:rPr>
      </w:pPr>
      <w:r w:rsidRPr="004E52DA">
        <w:rPr>
          <w:rFonts w:ascii="Times New Roman" w:eastAsia="Calibri" w:hAnsi="Times New Roman" w:cs="Times New Roman"/>
          <w:b/>
          <w:bCs/>
          <w:sz w:val="24"/>
          <w:szCs w:val="24"/>
        </w:rPr>
        <w:t>Оценка экспериментальных умений</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Оценка ставится на основании наблюдения за обучающимся и письменного отчета за работу.</w:t>
      </w:r>
      <w:r w:rsidRPr="004E52DA">
        <w:rPr>
          <w:rFonts w:ascii="Times New Roman" w:eastAsia="Calibri" w:hAnsi="Times New Roman" w:cs="Times New Roman"/>
          <w:sz w:val="24"/>
          <w:szCs w:val="24"/>
        </w:rPr>
        <w:br/>
      </w:r>
      <w:r w:rsidRPr="004E52DA">
        <w:rPr>
          <w:rFonts w:ascii="Times New Roman" w:eastAsia="Calibri" w:hAnsi="Times New Roman" w:cs="Times New Roman"/>
          <w:b/>
          <w:sz w:val="24"/>
          <w:szCs w:val="24"/>
        </w:rPr>
        <w:t>Отметка «5»:</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работа выполнена полностью и правильно, сделаны правильные наблюдения и выводы;</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эксперимент проведен по плану с учетом техники безопасности и правил работы с веществами и оборудованием;</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проявлены организационно-трудовые умения (поддерживаются чистота рабочего места и порядок на столе, экономно используются реактивы).</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«4»:</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веществами и оборудованием.</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«3»:</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«2»:</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или работа не выполнена, у обучающегося отсутствуют экспериментальные умения.</w:t>
      </w:r>
    </w:p>
    <w:p w:rsidR="004E52DA" w:rsidRPr="004E52DA" w:rsidRDefault="004E52DA" w:rsidP="004E52DA">
      <w:pPr>
        <w:tabs>
          <w:tab w:val="left" w:pos="2220"/>
        </w:tabs>
        <w:spacing w:after="200" w:line="276" w:lineRule="auto"/>
        <w:contextualSpacing/>
        <w:jc w:val="center"/>
        <w:rPr>
          <w:rFonts w:ascii="Times New Roman" w:eastAsia="Calibri" w:hAnsi="Times New Roman" w:cs="Times New Roman"/>
          <w:sz w:val="24"/>
          <w:szCs w:val="24"/>
        </w:rPr>
      </w:pPr>
      <w:r w:rsidRPr="004E52DA">
        <w:rPr>
          <w:rFonts w:ascii="Times New Roman" w:eastAsia="Calibri" w:hAnsi="Times New Roman" w:cs="Times New Roman"/>
          <w:b/>
          <w:bCs/>
          <w:sz w:val="24"/>
          <w:szCs w:val="24"/>
        </w:rPr>
        <w:t>Оценка умений решать экспериментальные задачи</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«5»:</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план решения составлен правильно;</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правильно осуществлен подбор химических реактивов и оборудования;</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дано полное объяснение и сделаны выводы.</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«4»:</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план решения составлен правильно;</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правильно осуществлен подбор химических реактивов и оборудования, при этом допущено не более двух несущественных ошибок в объяснении и выводах.</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«3»:</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план решения составлен правильно;</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lastRenderedPageBreak/>
        <w:t>правильно осуществлен подбор химических реактивов и оборудования, но допущена существенная ошибка в объяснении и выводах.</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«2»:</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допущены две (и более) существенные ошибки в плане решения, в подборе химических реактивов и оборудования, в объяснении и выводах или задача не решена.</w:t>
      </w:r>
    </w:p>
    <w:p w:rsidR="004E52DA" w:rsidRPr="004E52DA" w:rsidRDefault="004E52DA" w:rsidP="004E52DA">
      <w:pPr>
        <w:tabs>
          <w:tab w:val="left" w:pos="2220"/>
        </w:tabs>
        <w:spacing w:after="200" w:line="276" w:lineRule="auto"/>
        <w:contextualSpacing/>
        <w:jc w:val="center"/>
        <w:rPr>
          <w:rFonts w:ascii="Times New Roman" w:eastAsia="Calibri" w:hAnsi="Times New Roman" w:cs="Times New Roman"/>
          <w:sz w:val="24"/>
          <w:szCs w:val="24"/>
        </w:rPr>
      </w:pPr>
      <w:r w:rsidRPr="004E52DA">
        <w:rPr>
          <w:rFonts w:ascii="Times New Roman" w:eastAsia="Calibri" w:hAnsi="Times New Roman" w:cs="Times New Roman"/>
          <w:b/>
          <w:bCs/>
          <w:sz w:val="24"/>
          <w:szCs w:val="24"/>
        </w:rPr>
        <w:t>Оценка умений решать расчетные задачи</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«5»:</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в логическом рассуждении и решении нет ошибок, задача решена рациональным способом.</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«4»:</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в логическом рассуждении и решении нет существенных ошибок, но задача решена нерациональным способом или допущено не более двух несущественных ошибок.</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«3»:</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в логическом рассуждении нет существенных ошибок, но допущена существенная ошибка в математических расчетах.</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«2»:</w:t>
      </w:r>
    </w:p>
    <w:p w:rsidR="004E52DA" w:rsidRPr="004E52DA" w:rsidRDefault="004E52DA" w:rsidP="004E52DA">
      <w:pPr>
        <w:tabs>
          <w:tab w:val="left" w:pos="2220"/>
        </w:tabs>
        <w:spacing w:after="200" w:line="276" w:lineRule="auto"/>
        <w:contextualSpacing/>
        <w:jc w:val="center"/>
        <w:rPr>
          <w:rFonts w:ascii="Times New Roman" w:eastAsia="Calibri" w:hAnsi="Times New Roman" w:cs="Times New Roman"/>
          <w:sz w:val="24"/>
          <w:szCs w:val="24"/>
        </w:rPr>
      </w:pPr>
      <w:r w:rsidRPr="004E52DA">
        <w:rPr>
          <w:rFonts w:ascii="Times New Roman" w:eastAsia="Calibri" w:hAnsi="Times New Roman" w:cs="Times New Roman"/>
          <w:sz w:val="24"/>
          <w:szCs w:val="24"/>
        </w:rPr>
        <w:t>имеются существенные ошибки в логическом рассуждении и решении или задача не решена.</w:t>
      </w:r>
      <w:r w:rsidRPr="004E52DA">
        <w:rPr>
          <w:rFonts w:ascii="Times New Roman" w:eastAsia="Calibri" w:hAnsi="Times New Roman" w:cs="Times New Roman"/>
          <w:sz w:val="24"/>
          <w:szCs w:val="24"/>
        </w:rPr>
        <w:br/>
      </w:r>
      <w:r w:rsidRPr="004E52DA">
        <w:rPr>
          <w:rFonts w:ascii="Times New Roman" w:eastAsia="Calibri" w:hAnsi="Times New Roman" w:cs="Times New Roman"/>
          <w:b/>
          <w:bCs/>
          <w:sz w:val="24"/>
          <w:szCs w:val="24"/>
        </w:rPr>
        <w:t>Оценка письменных контрольных работ</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«5»:</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ответ полный и правильный, возможна несущественная ошибка.</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«4»:</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ответ неполный или допущено не более двух несущественных ошибок.</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«3»:</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работа выполнена не менее чем наполовину, допущена одна существенная ошибка и две-три несущественные.</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b/>
          <w:sz w:val="24"/>
          <w:szCs w:val="24"/>
        </w:rPr>
      </w:pPr>
      <w:r w:rsidRPr="004E52DA">
        <w:rPr>
          <w:rFonts w:ascii="Times New Roman" w:eastAsia="Calibri" w:hAnsi="Times New Roman" w:cs="Times New Roman"/>
          <w:b/>
          <w:sz w:val="24"/>
          <w:szCs w:val="24"/>
        </w:rPr>
        <w:t>Отметка «2»:</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работа выполнена менее чем наполовину или содержит несколько существенных ошибок или работа не выполнена.</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При оценке выполнения письменной контрольной работы необходимо учитывать требования единого орфографического режима.</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Отметка за итоговую контрольную работу корректирует предшествующие отметки за четверть, полугодие, год.</w:t>
      </w:r>
    </w:p>
    <w:p w:rsidR="004E52DA" w:rsidRPr="004E52DA" w:rsidRDefault="004E52DA" w:rsidP="004E52DA">
      <w:pPr>
        <w:spacing w:after="200" w:line="276" w:lineRule="auto"/>
        <w:contextualSpacing/>
        <w:rPr>
          <w:rFonts w:ascii="Times New Roman" w:eastAsia="Calibri" w:hAnsi="Times New Roman" w:cs="Times New Roman"/>
          <w:b/>
          <w:color w:val="000000"/>
          <w:sz w:val="24"/>
          <w:szCs w:val="24"/>
        </w:rPr>
      </w:pPr>
      <w:r w:rsidRPr="004E52DA">
        <w:rPr>
          <w:rFonts w:ascii="Times New Roman" w:eastAsia="Calibri" w:hAnsi="Times New Roman" w:cs="Times New Roman"/>
          <w:b/>
          <w:color w:val="000000"/>
          <w:sz w:val="24"/>
          <w:szCs w:val="24"/>
        </w:rPr>
        <w:t>Оценка за тестовую работу:</w:t>
      </w:r>
    </w:p>
    <w:p w:rsidR="004E52DA" w:rsidRPr="004E52DA" w:rsidRDefault="004E52DA" w:rsidP="004E52DA">
      <w:pPr>
        <w:spacing w:after="200" w:line="276" w:lineRule="auto"/>
        <w:ind w:left="-120"/>
        <w:contextualSpacing/>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 xml:space="preserve"> «</w:t>
      </w:r>
      <w:r w:rsidRPr="004E52DA">
        <w:rPr>
          <w:rFonts w:ascii="Times New Roman" w:eastAsia="Calibri" w:hAnsi="Times New Roman" w:cs="Times New Roman"/>
          <w:b/>
          <w:color w:val="000000"/>
          <w:sz w:val="24"/>
          <w:szCs w:val="24"/>
        </w:rPr>
        <w:t>5</w:t>
      </w:r>
      <w:r w:rsidRPr="004E52DA">
        <w:rPr>
          <w:rFonts w:ascii="Times New Roman" w:eastAsia="Calibri" w:hAnsi="Times New Roman" w:cs="Times New Roman"/>
          <w:color w:val="000000"/>
          <w:sz w:val="24"/>
          <w:szCs w:val="24"/>
        </w:rPr>
        <w:t xml:space="preserve">»: 90% – 100 % </w:t>
      </w:r>
      <w:r w:rsidRPr="004E52DA">
        <w:rPr>
          <w:rFonts w:ascii="Times New Roman" w:eastAsia="Calibri" w:hAnsi="Times New Roman" w:cs="Times New Roman"/>
          <w:color w:val="000000"/>
          <w:sz w:val="24"/>
          <w:szCs w:val="24"/>
        </w:rPr>
        <w:br/>
        <w:t>«</w:t>
      </w:r>
      <w:r w:rsidRPr="004E52DA">
        <w:rPr>
          <w:rFonts w:ascii="Times New Roman" w:eastAsia="Calibri" w:hAnsi="Times New Roman" w:cs="Times New Roman"/>
          <w:b/>
          <w:color w:val="000000"/>
          <w:sz w:val="24"/>
          <w:szCs w:val="24"/>
        </w:rPr>
        <w:t>4</w:t>
      </w:r>
      <w:r w:rsidRPr="004E52DA">
        <w:rPr>
          <w:rFonts w:ascii="Times New Roman" w:eastAsia="Calibri" w:hAnsi="Times New Roman" w:cs="Times New Roman"/>
          <w:color w:val="000000"/>
          <w:sz w:val="24"/>
          <w:szCs w:val="24"/>
        </w:rPr>
        <w:t>»: 72% - 89 %</w:t>
      </w:r>
      <w:r w:rsidRPr="004E52DA">
        <w:rPr>
          <w:rFonts w:ascii="Times New Roman" w:eastAsia="Calibri" w:hAnsi="Times New Roman" w:cs="Times New Roman"/>
          <w:color w:val="000000"/>
          <w:sz w:val="24"/>
          <w:szCs w:val="24"/>
        </w:rPr>
        <w:br/>
        <w:t>«</w:t>
      </w:r>
      <w:r w:rsidRPr="004E52DA">
        <w:rPr>
          <w:rFonts w:ascii="Times New Roman" w:eastAsia="Calibri" w:hAnsi="Times New Roman" w:cs="Times New Roman"/>
          <w:b/>
          <w:color w:val="000000"/>
          <w:sz w:val="24"/>
          <w:szCs w:val="24"/>
        </w:rPr>
        <w:t>3</w:t>
      </w:r>
      <w:r w:rsidRPr="004E52DA">
        <w:rPr>
          <w:rFonts w:ascii="Times New Roman" w:eastAsia="Calibri" w:hAnsi="Times New Roman" w:cs="Times New Roman"/>
          <w:color w:val="000000"/>
          <w:sz w:val="24"/>
          <w:szCs w:val="24"/>
        </w:rPr>
        <w:t>»: 50% - 71 %.</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Тесты, состоящие из пяти вопросов можно использовать после изучения материала каждого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 </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b/>
          <w:bCs/>
          <w:sz w:val="24"/>
          <w:szCs w:val="24"/>
        </w:rPr>
        <w:t xml:space="preserve">для теста из пяти вопросов </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нет ошибок — оценка «5»;</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одна ошибка - оценка «4»;</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две ошибки — оценка «3»;</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три ошибки — оценка «2».</w:t>
      </w:r>
    </w:p>
    <w:p w:rsidR="004E52DA" w:rsidRPr="004E52DA" w:rsidRDefault="004E52DA" w:rsidP="004E52DA">
      <w:pPr>
        <w:tabs>
          <w:tab w:val="left" w:pos="2220"/>
        </w:tabs>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b/>
          <w:sz w:val="24"/>
          <w:szCs w:val="24"/>
        </w:rPr>
        <w:t>для</w:t>
      </w:r>
      <w:r w:rsidRPr="004E52DA">
        <w:rPr>
          <w:rFonts w:ascii="Times New Roman" w:eastAsia="Calibri" w:hAnsi="Times New Roman" w:cs="Times New Roman"/>
          <w:sz w:val="24"/>
          <w:szCs w:val="24"/>
        </w:rPr>
        <w:t xml:space="preserve"> </w:t>
      </w:r>
      <w:r w:rsidRPr="004E52DA">
        <w:rPr>
          <w:rFonts w:ascii="Times New Roman" w:eastAsia="Calibri" w:hAnsi="Times New Roman" w:cs="Times New Roman"/>
          <w:b/>
          <w:sz w:val="24"/>
          <w:szCs w:val="24"/>
        </w:rPr>
        <w:t>теста из 30 вопросов:</w:t>
      </w:r>
      <w:r w:rsidRPr="004E52DA">
        <w:rPr>
          <w:rFonts w:ascii="Times New Roman" w:eastAsia="Calibri" w:hAnsi="Times New Roman" w:cs="Times New Roman"/>
          <w:sz w:val="24"/>
          <w:szCs w:val="24"/>
        </w:rPr>
        <w:t xml:space="preserve"> </w:t>
      </w:r>
    </w:p>
    <w:p w:rsidR="004E52DA" w:rsidRPr="004E52DA" w:rsidRDefault="004E52DA" w:rsidP="004E52DA">
      <w:pPr>
        <w:spacing w:after="200" w:line="276" w:lineRule="auto"/>
        <w:contextualSpacing/>
        <w:rPr>
          <w:rFonts w:ascii="Times New Roman" w:eastAsia="Calibri" w:hAnsi="Times New Roman" w:cs="Times New Roman"/>
          <w:sz w:val="24"/>
          <w:szCs w:val="24"/>
        </w:rPr>
      </w:pPr>
      <w:r w:rsidRPr="004E52DA">
        <w:rPr>
          <w:rFonts w:ascii="Times New Roman" w:eastAsia="Calibri" w:hAnsi="Times New Roman" w:cs="Times New Roman"/>
          <w:sz w:val="24"/>
          <w:szCs w:val="24"/>
        </w:rPr>
        <w:lastRenderedPageBreak/>
        <w:t xml:space="preserve">25—30 правильных ответов — оценка «5»; </w:t>
      </w:r>
    </w:p>
    <w:p w:rsidR="004E52DA" w:rsidRPr="004E52DA" w:rsidRDefault="004E52DA" w:rsidP="004E52DA">
      <w:pPr>
        <w:spacing w:after="200" w:line="276" w:lineRule="auto"/>
        <w:contextualSpacing/>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19—24 правильных ответов — оценка «4»; </w:t>
      </w:r>
    </w:p>
    <w:p w:rsidR="004E52DA" w:rsidRPr="004E52DA" w:rsidRDefault="004E52DA" w:rsidP="004E52DA">
      <w:pPr>
        <w:spacing w:after="200" w:line="276" w:lineRule="auto"/>
        <w:contextualSpacing/>
        <w:rPr>
          <w:rFonts w:ascii="Times New Roman" w:eastAsia="Calibri" w:hAnsi="Times New Roman" w:cs="Times New Roman"/>
          <w:sz w:val="24"/>
          <w:szCs w:val="24"/>
        </w:rPr>
      </w:pPr>
      <w:r w:rsidRPr="004E52DA">
        <w:rPr>
          <w:rFonts w:ascii="Times New Roman" w:eastAsia="Calibri" w:hAnsi="Times New Roman" w:cs="Times New Roman"/>
          <w:sz w:val="24"/>
          <w:szCs w:val="24"/>
        </w:rPr>
        <w:t xml:space="preserve">13—18 правильных ответов — оценка «3»; </w:t>
      </w: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sz w:val="24"/>
          <w:szCs w:val="24"/>
        </w:rPr>
      </w:pPr>
      <w:r w:rsidRPr="004E52DA">
        <w:rPr>
          <w:rFonts w:ascii="Times New Roman" w:eastAsia="Calibri" w:hAnsi="Times New Roman" w:cs="Times New Roman"/>
          <w:sz w:val="24"/>
          <w:szCs w:val="24"/>
        </w:rPr>
        <w:t>меньше 12 правильных ответов — оценка «2».</w:t>
      </w: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b/>
          <w:color w:val="000000"/>
          <w:sz w:val="24"/>
          <w:szCs w:val="24"/>
        </w:rPr>
      </w:pPr>
      <w:r w:rsidRPr="004E52DA">
        <w:rPr>
          <w:rFonts w:ascii="Times New Roman" w:eastAsia="Calibri" w:hAnsi="Times New Roman" w:cs="Times New Roman"/>
          <w:b/>
          <w:color w:val="000000"/>
          <w:sz w:val="24"/>
          <w:szCs w:val="24"/>
        </w:rPr>
        <w:t>Основной инструментарий для оценивания результатов (Приложение)</w:t>
      </w: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b/>
          <w:color w:val="000000"/>
          <w:sz w:val="24"/>
          <w:szCs w:val="24"/>
        </w:rPr>
      </w:pP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b/>
          <w:color w:val="000000"/>
          <w:sz w:val="24"/>
          <w:szCs w:val="24"/>
        </w:rPr>
      </w:pPr>
      <w:r w:rsidRPr="004E52DA">
        <w:rPr>
          <w:rFonts w:ascii="Times New Roman" w:eastAsia="Calibri" w:hAnsi="Times New Roman" w:cs="Times New Roman"/>
          <w:b/>
          <w:color w:val="000000"/>
          <w:sz w:val="24"/>
          <w:szCs w:val="24"/>
        </w:rPr>
        <w:t>Система условных обозначений:</w:t>
      </w: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ПР – практическая работа</w:t>
      </w: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ЛР – лабораторная работа</w:t>
      </w:r>
    </w:p>
    <w:p w:rsidR="004E52DA" w:rsidRPr="004E52DA" w:rsidRDefault="004E52DA" w:rsidP="004E52DA">
      <w:pPr>
        <w:autoSpaceDE w:val="0"/>
        <w:autoSpaceDN w:val="0"/>
        <w:adjustRightInd w:val="0"/>
        <w:spacing w:after="200" w:line="276" w:lineRule="auto"/>
        <w:contextualSpacing/>
        <w:jc w:val="both"/>
        <w:rPr>
          <w:rFonts w:ascii="Times New Roman" w:eastAsia="Calibri" w:hAnsi="Times New Roman" w:cs="Times New Roman"/>
          <w:color w:val="000000"/>
          <w:sz w:val="24"/>
          <w:szCs w:val="24"/>
        </w:rPr>
      </w:pPr>
      <w:r w:rsidRPr="004E52DA">
        <w:rPr>
          <w:rFonts w:ascii="Times New Roman" w:eastAsia="Calibri" w:hAnsi="Times New Roman" w:cs="Times New Roman"/>
          <w:color w:val="000000"/>
          <w:sz w:val="24"/>
          <w:szCs w:val="24"/>
        </w:rPr>
        <w:t>КР – контрольная работа</w:t>
      </w:r>
    </w:p>
    <w:p w:rsidR="004E52DA" w:rsidRPr="004E52DA" w:rsidRDefault="004E52DA" w:rsidP="004E52DA">
      <w:pPr>
        <w:spacing w:after="200" w:line="276" w:lineRule="auto"/>
        <w:contextualSpacing/>
        <w:rPr>
          <w:rFonts w:ascii="Times New Roman" w:eastAsia="Calibri" w:hAnsi="Times New Roman" w:cs="Times New Roman"/>
          <w:b/>
          <w:sz w:val="24"/>
          <w:szCs w:val="24"/>
        </w:rPr>
      </w:pPr>
      <w:r w:rsidRPr="004E52DA">
        <w:rPr>
          <w:rFonts w:ascii="Times New Roman" w:eastAsia="Calibri" w:hAnsi="Times New Roman" w:cs="Times New Roman"/>
          <w:sz w:val="24"/>
          <w:szCs w:val="24"/>
        </w:rPr>
        <w:br/>
      </w:r>
      <w:r w:rsidRPr="004E52DA">
        <w:rPr>
          <w:rFonts w:ascii="Times New Roman" w:eastAsia="Calibri" w:hAnsi="Times New Roman" w:cs="Times New Roman"/>
          <w:b/>
          <w:sz w:val="24"/>
          <w:szCs w:val="24"/>
        </w:rPr>
        <w:br w:type="page"/>
      </w:r>
    </w:p>
    <w:p w:rsidR="007E2691" w:rsidRDefault="007E2691"/>
    <w:sectPr w:rsidR="007E2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3ED"/>
    <w:multiLevelType w:val="hybridMultilevel"/>
    <w:tmpl w:val="53E0328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13FB44BB"/>
    <w:multiLevelType w:val="hybridMultilevel"/>
    <w:tmpl w:val="DF626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311018"/>
    <w:multiLevelType w:val="hybridMultilevel"/>
    <w:tmpl w:val="44BC72F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0D326AE"/>
    <w:multiLevelType w:val="hybridMultilevel"/>
    <w:tmpl w:val="4EBC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B5"/>
    <w:rsid w:val="00174590"/>
    <w:rsid w:val="004E52DA"/>
    <w:rsid w:val="007E2691"/>
    <w:rsid w:val="00DB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E1BA"/>
  <w15:chartTrackingRefBased/>
  <w15:docId w15:val="{603850BC-BAA4-438B-8FC6-BDC4C1FD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2428</Words>
  <Characters>13843</Characters>
  <Application>Microsoft Office Word</Application>
  <DocSecurity>0</DocSecurity>
  <Lines>115</Lines>
  <Paragraphs>32</Paragraphs>
  <ScaleCrop>false</ScaleCrop>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2023-04-10T04:44:00Z</dcterms:created>
  <dcterms:modified xsi:type="dcterms:W3CDTF">2023-04-10T04:47:00Z</dcterms:modified>
</cp:coreProperties>
</file>